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A2" w:rsidRDefault="00003FA2" w:rsidP="00BB348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03FA2" w:rsidRDefault="00156A6B" w:rsidP="00BB348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B3487">
        <w:rPr>
          <w:rFonts w:cs="B Titr" w:hint="cs"/>
          <w:b/>
          <w:bCs/>
          <w:sz w:val="30"/>
          <w:szCs w:val="30"/>
          <w:rtl/>
          <w:lang w:bidi="fa-IR"/>
        </w:rPr>
        <w:t>21/10/1404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BB348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B3487" w:rsidRPr="006C4990" w:rsidTr="00003FA2">
        <w:trPr>
          <w:cantSplit/>
          <w:trHeight w:hRule="exact" w:val="127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 w:hint="cs"/>
                <w:rtl/>
              </w:rPr>
              <w:t>آقای حسین</w:t>
            </w:r>
            <w:r w:rsidRPr="00A96878">
              <w:rPr>
                <w:rFonts w:cs="B Nazanin"/>
                <w:rtl/>
              </w:rPr>
              <w:t xml:space="preserve"> </w:t>
            </w:r>
            <w:r w:rsidRPr="00A96878">
              <w:rPr>
                <w:rFonts w:cs="B Nazanin" w:hint="cs"/>
                <w:rtl/>
              </w:rPr>
              <w:t>بیگدلی</w:t>
            </w:r>
          </w:p>
          <w:p w:rsidR="00BB3487" w:rsidRPr="00A96878" w:rsidRDefault="00BB3487" w:rsidP="00BB3487">
            <w:pPr>
              <w:jc w:val="center"/>
              <w:rPr>
                <w:rFonts w:cs="B Nazani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</w:rPr>
            </w:pPr>
            <w:r w:rsidRPr="00A96878">
              <w:rPr>
                <w:rFonts w:cs="B Nazanin"/>
                <w:rtl/>
              </w:rPr>
              <w:t>فرآوري و بسته بندي ادويه 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 w:hint="cs"/>
                <w:rtl/>
              </w:rPr>
              <w:t>کارگاه</w:t>
            </w:r>
            <w:r w:rsidRPr="00A96878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B3487" w:rsidRPr="006E363F" w:rsidRDefault="00BB3487" w:rsidP="00BB3487">
            <w:pPr>
              <w:jc w:val="center"/>
              <w:rPr>
                <w:rFonts w:cs="B Nazanin"/>
                <w:sz w:val="20"/>
                <w:szCs w:val="20"/>
              </w:rPr>
            </w:pPr>
            <w:r w:rsidRPr="00A96878">
              <w:rPr>
                <w:rFonts w:cs="B Nazanin" w:hint="cs"/>
                <w:rtl/>
              </w:rPr>
              <w:t>697658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3487" w:rsidRPr="006C4990" w:rsidTr="00003FA2">
        <w:trPr>
          <w:cantSplit/>
          <w:trHeight w:hRule="exact" w:val="140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 w:hint="cs"/>
                <w:rtl/>
              </w:rPr>
              <w:t>آقای مهدی</w:t>
            </w:r>
            <w:r w:rsidRPr="00A96878">
              <w:rPr>
                <w:rFonts w:cs="B Nazanin"/>
                <w:rtl/>
              </w:rPr>
              <w:t xml:space="preserve"> </w:t>
            </w:r>
            <w:r w:rsidRPr="00A96878">
              <w:rPr>
                <w:rFonts w:cs="B Nazanin" w:hint="cs"/>
                <w:rtl/>
              </w:rPr>
              <w:t xml:space="preserve">مظفری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/>
                <w:rtl/>
              </w:rPr>
              <w:t>ظروف پلی پرو پیلن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3487" w:rsidRPr="00562B46" w:rsidRDefault="00BB3487" w:rsidP="00BB3487">
            <w:pPr>
              <w:jc w:val="center"/>
              <w:rPr>
                <w:rFonts w:cs="B Nazanin"/>
              </w:rPr>
            </w:pPr>
            <w:r w:rsidRPr="00A96878">
              <w:rPr>
                <w:rFonts w:cs="B Nazanin" w:hint="cs"/>
                <w:rtl/>
              </w:rPr>
              <w:t xml:space="preserve">کارخانه </w:t>
            </w:r>
            <w:r w:rsidRPr="00A96878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96878">
              <w:rPr>
                <w:rFonts w:cs="B Nazanin" w:hint="cs"/>
                <w:rtl/>
              </w:rPr>
              <w:t>739276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3487" w:rsidRPr="00E56985" w:rsidRDefault="00003FA2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B3487" w:rsidRPr="006C4990" w:rsidTr="00003FA2">
        <w:trPr>
          <w:cantSplit/>
          <w:trHeight w:hRule="exact" w:val="15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 w:hint="cs"/>
                <w:rtl/>
              </w:rPr>
              <w:t>آقای محمد</w:t>
            </w:r>
            <w:r w:rsidRPr="00A96878">
              <w:rPr>
                <w:rFonts w:cs="B Nazanin"/>
                <w:rtl/>
              </w:rPr>
              <w:t xml:space="preserve"> </w:t>
            </w:r>
            <w:r w:rsidRPr="00A96878">
              <w:rPr>
                <w:rFonts w:cs="B Nazanin" w:hint="cs"/>
                <w:rtl/>
              </w:rPr>
              <w:t>جواد</w:t>
            </w:r>
            <w:r w:rsidRPr="00A96878">
              <w:rPr>
                <w:rFonts w:cs="B Nazanin"/>
                <w:rtl/>
              </w:rPr>
              <w:t xml:space="preserve"> </w:t>
            </w:r>
            <w:r w:rsidRPr="00A96878">
              <w:rPr>
                <w:rFonts w:cs="B Nazanin" w:hint="cs"/>
                <w:rtl/>
              </w:rPr>
              <w:t>کریمی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  <w:r w:rsidRPr="00A96878">
              <w:rPr>
                <w:rFonts w:cs="B Nazanin"/>
                <w:rtl/>
              </w:rPr>
              <w:t>تولید و بسته بندی انواع قهوه</w:t>
            </w:r>
            <w:r w:rsidRPr="00A96878">
              <w:rPr>
                <w:rFonts w:cs="B Nazanin" w:hint="cs"/>
                <w:rtl/>
              </w:rPr>
              <w:t>-</w:t>
            </w:r>
            <w:r w:rsidRPr="00A96878">
              <w:rPr>
                <w:rFonts w:cs="B Nazanin"/>
              </w:rPr>
              <w:t xml:space="preserve">  </w:t>
            </w:r>
            <w:r w:rsidRPr="00A96878">
              <w:rPr>
                <w:rFonts w:cs="B Nazanin"/>
                <w:rtl/>
              </w:rPr>
              <w:t>تولید و بسته بندی پودر مخلوط چای فوری</w:t>
            </w:r>
            <w:r w:rsidRPr="00A96878">
              <w:rPr>
                <w:rFonts w:cs="B Nazanin" w:hint="cs"/>
                <w:rtl/>
              </w:rPr>
              <w:t>-</w:t>
            </w:r>
            <w:r w:rsidRPr="00A96878">
              <w:rPr>
                <w:rFonts w:cs="B Nazanin"/>
              </w:rPr>
              <w:t xml:space="preserve">  </w:t>
            </w:r>
            <w:r w:rsidRPr="00A96878">
              <w:rPr>
                <w:rFonts w:cs="B Nazanin"/>
                <w:rtl/>
              </w:rPr>
              <w:t>تولید و بسته بندی پودر مخلوط کاکائوئی</w:t>
            </w:r>
          </w:p>
          <w:p w:rsidR="00BB3487" w:rsidRPr="00A96878" w:rsidRDefault="00BB3487" w:rsidP="00BB348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B3487" w:rsidRPr="00562B46" w:rsidRDefault="00BB3487" w:rsidP="00BB348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B3487" w:rsidRPr="00562B46" w:rsidRDefault="00BB3487" w:rsidP="00BB3487">
            <w:pPr>
              <w:jc w:val="center"/>
              <w:rPr>
                <w:rFonts w:eastAsiaTheme="minorEastAsia" w:cs="B Nazanin"/>
                <w:rtl/>
              </w:rPr>
            </w:pPr>
            <w:r w:rsidRPr="00A96878">
              <w:rPr>
                <w:rFonts w:cs="B Nazanin" w:hint="cs"/>
                <w:rtl/>
              </w:rPr>
              <w:t>661052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B3487" w:rsidRPr="00E56985" w:rsidRDefault="00003FA2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B3487" w:rsidRPr="00E56985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B3487" w:rsidRDefault="00BB3487" w:rsidP="00BB34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03FA2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BB3487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6FE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2026-01-11T07:19:00Z</dcterms:modified>
</cp:coreProperties>
</file>